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27667" w14:textId="5E9467B4" w:rsidR="00764794" w:rsidRPr="0029338F" w:rsidRDefault="00072801" w:rsidP="00A777A3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RIDER –</w:t>
      </w:r>
      <w:r w:rsidR="005372CE" w:rsidRPr="0029338F">
        <w:rPr>
          <w:b/>
          <w:sz w:val="36"/>
          <w:szCs w:val="36"/>
          <w:lang w:val="en-US"/>
        </w:rPr>
        <w:t xml:space="preserve"> </w:t>
      </w:r>
      <w:r w:rsidR="0029338F" w:rsidRPr="0029338F">
        <w:rPr>
          <w:b/>
          <w:sz w:val="36"/>
          <w:szCs w:val="36"/>
          <w:lang w:val="en-US"/>
        </w:rPr>
        <w:t>Urgence C</w:t>
      </w:r>
      <w:r>
        <w:rPr>
          <w:b/>
          <w:sz w:val="36"/>
          <w:szCs w:val="36"/>
          <w:lang w:val="en-US"/>
        </w:rPr>
        <w:t xml:space="preserve">ovid-19 </w:t>
      </w:r>
      <w:r w:rsidR="00764794">
        <w:rPr>
          <w:b/>
          <w:sz w:val="36"/>
          <w:szCs w:val="36"/>
          <w:lang w:val="en-US"/>
        </w:rPr>
        <w:t>–</w:t>
      </w:r>
      <w:r>
        <w:rPr>
          <w:b/>
          <w:sz w:val="36"/>
          <w:szCs w:val="36"/>
          <w:lang w:val="en-US"/>
        </w:rPr>
        <w:t xml:space="preserve"> Fran</w:t>
      </w:r>
      <w:r>
        <w:rPr>
          <w:rFonts w:cstheme="minorHAnsi"/>
          <w:b/>
          <w:sz w:val="36"/>
          <w:szCs w:val="36"/>
          <w:lang w:val="en-US"/>
        </w:rPr>
        <w:t>ç</w:t>
      </w:r>
      <w:r>
        <w:rPr>
          <w:b/>
          <w:sz w:val="36"/>
          <w:szCs w:val="36"/>
          <w:lang w:val="en-US"/>
        </w:rPr>
        <w:t>ais</w:t>
      </w:r>
    </w:p>
    <w:p w14:paraId="3AD946F4" w14:textId="4366BB4C" w:rsidR="0029338F" w:rsidRPr="00497BE6" w:rsidRDefault="0029338F" w:rsidP="002933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-US"/>
        </w:rPr>
      </w:pPr>
      <w:r w:rsidRPr="00497BE6">
        <w:rPr>
          <w:sz w:val="24"/>
          <w:szCs w:val="24"/>
          <w:lang w:val="en-US"/>
        </w:rPr>
        <w:t xml:space="preserve">Pour éviter une éventuelle infection par le virus, </w:t>
      </w:r>
      <w:r w:rsidR="00497BE6" w:rsidRPr="00497BE6">
        <w:rPr>
          <w:sz w:val="24"/>
          <w:szCs w:val="24"/>
          <w:lang w:val="en-US"/>
        </w:rPr>
        <w:t>à</w:t>
      </w:r>
      <w:r w:rsidR="00497BE6">
        <w:rPr>
          <w:sz w:val="24"/>
          <w:szCs w:val="24"/>
          <w:lang w:val="en-US"/>
        </w:rPr>
        <w:t xml:space="preserve"> suivre</w:t>
      </w:r>
      <w:r w:rsidRPr="00497BE6">
        <w:rPr>
          <w:sz w:val="24"/>
          <w:szCs w:val="24"/>
          <w:lang w:val="en-US"/>
        </w:rPr>
        <w:t xml:space="preserve"> quelques conseils pour vous protéger et protéger les autres. </w:t>
      </w:r>
      <w:r w:rsidR="00497BE6">
        <w:rPr>
          <w:sz w:val="24"/>
          <w:szCs w:val="24"/>
          <w:lang w:val="en-US"/>
        </w:rPr>
        <w:t>Respectez et pr</w:t>
      </w:r>
      <w:r w:rsidR="00497BE6" w:rsidRPr="00497BE6">
        <w:rPr>
          <w:sz w:val="24"/>
          <w:szCs w:val="24"/>
          <w:lang w:val="en-US"/>
        </w:rPr>
        <w:t>êtez</w:t>
      </w:r>
      <w:r w:rsidRPr="00497BE6">
        <w:rPr>
          <w:sz w:val="24"/>
          <w:szCs w:val="24"/>
          <w:lang w:val="en-US"/>
        </w:rPr>
        <w:t xml:space="preserve"> </w:t>
      </w:r>
      <w:r w:rsidR="00497BE6">
        <w:rPr>
          <w:sz w:val="24"/>
          <w:szCs w:val="24"/>
          <w:lang w:val="en-US"/>
        </w:rPr>
        <w:t xml:space="preserve">attention à </w:t>
      </w:r>
      <w:r w:rsidRPr="00497BE6">
        <w:rPr>
          <w:sz w:val="24"/>
          <w:szCs w:val="24"/>
          <w:lang w:val="en-US"/>
        </w:rPr>
        <w:t>ces simples mesures de sécurité.</w:t>
      </w:r>
    </w:p>
    <w:p w14:paraId="35F8D6EC" w14:textId="77777777" w:rsidR="00DC5757" w:rsidRPr="00497BE6" w:rsidRDefault="00DC5757" w:rsidP="00251C35">
      <w:pPr>
        <w:jc w:val="both"/>
        <w:rPr>
          <w:sz w:val="24"/>
          <w:szCs w:val="24"/>
          <w:lang w:val="en-US"/>
        </w:rPr>
      </w:pPr>
    </w:p>
    <w:p w14:paraId="622EBD7E" w14:textId="544A8E1B" w:rsidR="00C309AD" w:rsidRPr="00C309AD" w:rsidRDefault="00497BE6" w:rsidP="00251C35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b/>
          <w:sz w:val="36"/>
          <w:szCs w:val="36"/>
        </w:rPr>
        <w:t>Au d</w:t>
      </w:r>
      <w:r w:rsidR="008C122E">
        <w:rPr>
          <w:b/>
          <w:sz w:val="36"/>
          <w:szCs w:val="36"/>
        </w:rPr>
        <w:t>ébut du travail</w:t>
      </w:r>
      <w:r w:rsidR="005372CE" w:rsidRPr="00251C35">
        <w:rPr>
          <w:b/>
          <w:sz w:val="36"/>
          <w:szCs w:val="36"/>
        </w:rPr>
        <w:t xml:space="preserve">: </w:t>
      </w:r>
    </w:p>
    <w:p w14:paraId="41D4CC50" w14:textId="3288944D" w:rsidR="005372CE" w:rsidRPr="008C122E" w:rsidRDefault="008C122E" w:rsidP="008C122E">
      <w:pPr>
        <w:pStyle w:val="PreformattatoHTML"/>
        <w:spacing w:after="24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A50D1C">
        <w:rPr>
          <w:noProof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5BE02A1D" wp14:editId="3708C424">
            <wp:simplePos x="0" y="0"/>
            <wp:positionH relativeFrom="margin">
              <wp:align>right</wp:align>
            </wp:positionH>
            <wp:positionV relativeFrom="paragraph">
              <wp:posOffset>231140</wp:posOffset>
            </wp:positionV>
            <wp:extent cx="554355" cy="805180"/>
            <wp:effectExtent l="0" t="0" r="0" b="0"/>
            <wp:wrapSquare wrapText="bothSides"/>
            <wp:docPr id="1" name="Immagine 1" descr="C:\Users\CFBeroldo\Desktop\materiali sociali\masche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FBeroldo\Desktop\materiali sociali\mascheri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122E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P</w:t>
      </w:r>
      <w:r w:rsidR="00497BE6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lacer</w:t>
      </w:r>
      <w:r w:rsidRPr="008C122E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le </w:t>
      </w:r>
      <w:r w:rsidRPr="008C122E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masque</w:t>
      </w:r>
      <w:r w:rsidRPr="008C122E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, toujours obligatoire, avec les attentions suivantes</w:t>
      </w:r>
      <w:r w:rsidR="002E7422" w:rsidRPr="008C122E">
        <w:rPr>
          <w:sz w:val="28"/>
          <w:szCs w:val="28"/>
          <w:lang w:val="en-US"/>
        </w:rPr>
        <w:t>:</w:t>
      </w:r>
    </w:p>
    <w:p w14:paraId="108B1C28" w14:textId="3892FE9C" w:rsidR="008C122E" w:rsidRPr="00497BE6" w:rsidRDefault="00497BE6" w:rsidP="008C122E">
      <w:pPr>
        <w:pStyle w:val="PreformattatoHTML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Avant de placer le masque, l</w:t>
      </w:r>
      <w:r w:rsidR="008C122E" w:rsidRP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avez-vous soigneusement les mains, avec du savon et de l'eau ou un désinfectant à base d'alcool;</w:t>
      </w:r>
    </w:p>
    <w:p w14:paraId="7F6EC027" w14:textId="0A1AC007" w:rsidR="008C122E" w:rsidRPr="00497BE6" w:rsidRDefault="008C122E" w:rsidP="008C122E">
      <w:pPr>
        <w:pStyle w:val="PreformattatoHTML"/>
        <w:numPr>
          <w:ilvl w:val="0"/>
          <w:numId w:val="7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Assurez-vous que le bon côté du masque, généralement blanc </w:t>
      </w:r>
      <w:r w:rsid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pour les masques colorés</w:t>
      </w:r>
      <w:r w:rsidRP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, </w:t>
      </w:r>
      <w:r w:rsid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soit</w:t>
      </w:r>
      <w:r w:rsidRP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tourné vers l'intérieur;</w:t>
      </w:r>
    </w:p>
    <w:p w14:paraId="2D76BB61" w14:textId="50CCFF31" w:rsidR="008C122E" w:rsidRPr="00497BE6" w:rsidRDefault="008C122E" w:rsidP="008C122E">
      <w:pPr>
        <w:pStyle w:val="PreformattatoHTML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Assurez-vous que le masque adhère bien au visage et serrez le bord supérieur rigide autour du nez et assurez-vous qu'il couvre le nez et la bouche et que le bord inférieur </w:t>
      </w:r>
      <w:r w:rsid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soit</w:t>
      </w:r>
      <w:r w:rsidRP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sous le menton;</w:t>
      </w:r>
    </w:p>
    <w:p w14:paraId="3F605F6A" w14:textId="6B19DB75" w:rsidR="008C122E" w:rsidRPr="008C122E" w:rsidRDefault="008C122E" w:rsidP="008C122E">
      <w:pPr>
        <w:pStyle w:val="PreformattatoHTML"/>
        <w:numPr>
          <w:ilvl w:val="0"/>
          <w:numId w:val="7"/>
        </w:numPr>
        <w:rPr>
          <w:rFonts w:asciiTheme="minorHAnsi" w:eastAsiaTheme="minorHAnsi" w:hAnsiTheme="minorHAnsi" w:cstheme="minorBidi"/>
          <w:sz w:val="22"/>
          <w:szCs w:val="24"/>
          <w:lang w:eastAsia="en-US"/>
        </w:rPr>
      </w:pPr>
      <w:r w:rsidRPr="008C122E">
        <w:rPr>
          <w:rFonts w:asciiTheme="minorHAnsi" w:eastAsiaTheme="minorHAnsi" w:hAnsiTheme="minorHAnsi" w:cstheme="minorBidi"/>
          <w:sz w:val="22"/>
          <w:szCs w:val="24"/>
          <w:lang w:eastAsia="en-US"/>
        </w:rPr>
        <w:t xml:space="preserve">Évitez de toucher le masque </w:t>
      </w:r>
      <w:r w:rsidR="00FE445A">
        <w:rPr>
          <w:rFonts w:asciiTheme="minorHAnsi" w:eastAsiaTheme="minorHAnsi" w:hAnsiTheme="minorHAnsi" w:cstheme="minorBidi"/>
          <w:sz w:val="22"/>
          <w:szCs w:val="24"/>
          <w:lang w:eastAsia="en-US"/>
        </w:rPr>
        <w:t xml:space="preserve">et le visage, </w:t>
      </w:r>
      <w:r w:rsidRPr="008C122E">
        <w:rPr>
          <w:rFonts w:asciiTheme="minorHAnsi" w:eastAsiaTheme="minorHAnsi" w:hAnsiTheme="minorHAnsi" w:cstheme="minorBidi"/>
          <w:sz w:val="22"/>
          <w:szCs w:val="24"/>
          <w:lang w:eastAsia="en-US"/>
        </w:rPr>
        <w:t>autant que possible</w:t>
      </w:r>
      <w:r w:rsidR="00FE445A">
        <w:rPr>
          <w:rFonts w:asciiTheme="minorHAnsi" w:eastAsiaTheme="minorHAnsi" w:hAnsiTheme="minorHAnsi" w:cstheme="minorBidi"/>
          <w:sz w:val="22"/>
          <w:szCs w:val="24"/>
          <w:lang w:eastAsia="en-US"/>
        </w:rPr>
        <w:t>,</w:t>
      </w:r>
      <w:r w:rsidRPr="008C122E">
        <w:rPr>
          <w:rFonts w:asciiTheme="minorHAnsi" w:eastAsiaTheme="minorHAnsi" w:hAnsiTheme="minorHAnsi" w:cstheme="minorBidi"/>
          <w:sz w:val="22"/>
          <w:szCs w:val="24"/>
          <w:lang w:eastAsia="en-US"/>
        </w:rPr>
        <w:t xml:space="preserve"> pendant que vous travaillez.</w:t>
      </w:r>
    </w:p>
    <w:p w14:paraId="40F779AC" w14:textId="77777777" w:rsidR="008C122E" w:rsidRDefault="008C122E" w:rsidP="008C122E">
      <w:pPr>
        <w:pStyle w:val="PreformattatoHTML"/>
        <w:ind w:left="142"/>
        <w:rPr>
          <w:rFonts w:asciiTheme="minorHAnsi" w:hAnsiTheme="minorHAnsi" w:cstheme="minorBidi"/>
          <w:sz w:val="28"/>
          <w:szCs w:val="28"/>
          <w:lang w:eastAsia="en-US"/>
        </w:rPr>
      </w:pPr>
    </w:p>
    <w:p w14:paraId="2F1C95BF" w14:textId="1973F302" w:rsidR="00C309AD" w:rsidRPr="008C122E" w:rsidRDefault="008C122E" w:rsidP="003039B3">
      <w:pPr>
        <w:pStyle w:val="PreformattatoHTML"/>
        <w:spacing w:after="240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8C122E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Portez des </w:t>
      </w:r>
      <w:r w:rsidRPr="008C122E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gants</w:t>
      </w:r>
      <w:r w:rsidR="000218CF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</w:t>
      </w:r>
      <w:r w:rsidRPr="008C122E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en cas de besoin</w:t>
      </w:r>
    </w:p>
    <w:p w14:paraId="75855635" w14:textId="6C4DDA18" w:rsidR="00D50AB6" w:rsidRDefault="008C122E" w:rsidP="00A777A3">
      <w:pPr>
        <w:pStyle w:val="PreformattatoHTML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A50D1C">
        <w:rPr>
          <w:noProof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6B6BC90" wp14:editId="7534590D">
            <wp:simplePos x="0" y="0"/>
            <wp:positionH relativeFrom="margin">
              <wp:align>right</wp:align>
            </wp:positionH>
            <wp:positionV relativeFrom="paragraph">
              <wp:posOffset>4499</wp:posOffset>
            </wp:positionV>
            <wp:extent cx="602615" cy="602615"/>
            <wp:effectExtent l="0" t="0" r="6985" b="6985"/>
            <wp:wrapSquare wrapText="bothSides"/>
            <wp:docPr id="2" name="Immagine 2" descr="C:\Users\CFBeroldo\Desktop\materiali sociali\gu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FBeroldo\Desktop\materiali sociali\guan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Utilisez les</w:t>
      </w:r>
      <w:r w:rsidR="000218CF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gants jetables</w:t>
      </w:r>
      <w:r w:rsid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en</w:t>
      </w:r>
      <w:r w:rsidRPr="008C122E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cas de contact avec des surfaces susceptibles d'être contaminées telles que, par exemple, les poignées de porte</w:t>
      </w:r>
      <w:r w:rsidR="00072801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ou ascenseur</w:t>
      </w:r>
      <w:r w:rsidRPr="008C122E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, les caddies ou les surfaces d'appui. </w:t>
      </w:r>
      <w:r w:rsidRPr="00497BE6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Si vous n'avez pas de gants, passez du gel alcoolique sur vos mains après avoir touché ces surfaces.</w:t>
      </w:r>
    </w:p>
    <w:p w14:paraId="01B4BB7D" w14:textId="77777777" w:rsidR="00A777A3" w:rsidRPr="00A777A3" w:rsidRDefault="00A777A3" w:rsidP="00A777A3">
      <w:pPr>
        <w:pStyle w:val="PreformattatoHTML"/>
        <w:numPr>
          <w:ilvl w:val="0"/>
          <w:numId w:val="4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</w:p>
    <w:p w14:paraId="61CC4B76" w14:textId="1CF35D8B" w:rsidR="00D50AB6" w:rsidRDefault="00881F60" w:rsidP="00D50AB6">
      <w:pPr>
        <w:pStyle w:val="Paragrafoelenco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Au</w:t>
      </w:r>
      <w:r w:rsidR="008C122E">
        <w:rPr>
          <w:b/>
          <w:sz w:val="36"/>
          <w:szCs w:val="36"/>
        </w:rPr>
        <w:t xml:space="preserve"> travail</w:t>
      </w:r>
      <w:r w:rsidR="005372CE" w:rsidRPr="00D50AB6">
        <w:rPr>
          <w:b/>
          <w:sz w:val="36"/>
          <w:szCs w:val="36"/>
        </w:rPr>
        <w:t xml:space="preserve">: </w:t>
      </w:r>
    </w:p>
    <w:p w14:paraId="13A619FE" w14:textId="722F1635" w:rsidR="008C122E" w:rsidRPr="008C122E" w:rsidRDefault="008C122E" w:rsidP="00881F60">
      <w:pPr>
        <w:pStyle w:val="PreformattatoHTML"/>
        <w:spacing w:after="240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8C122E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Gardez toujours vos </w:t>
      </w:r>
      <w:r w:rsidRPr="008C122E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distances</w:t>
      </w:r>
      <w:r w:rsidRPr="008C122E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, ce qui est la meilleure précaution pour éviter l'infection.</w:t>
      </w:r>
    </w:p>
    <w:p w14:paraId="1078F368" w14:textId="5F49784A" w:rsidR="008C122E" w:rsidRPr="003039B3" w:rsidRDefault="008C122E" w:rsidP="003039B3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4"/>
          <w:lang w:val="en-US"/>
        </w:rPr>
      </w:pPr>
      <w:r w:rsidRPr="008C122E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745F5C32" wp14:editId="5494181E">
            <wp:simplePos x="0" y="0"/>
            <wp:positionH relativeFrom="margin">
              <wp:align>right</wp:align>
            </wp:positionH>
            <wp:positionV relativeFrom="paragraph">
              <wp:posOffset>8147</wp:posOffset>
            </wp:positionV>
            <wp:extent cx="982345" cy="535305"/>
            <wp:effectExtent l="0" t="0" r="8255" b="0"/>
            <wp:wrapSquare wrapText="bothSides"/>
            <wp:docPr id="3" name="Immagine 3" descr="C:\Users\CFBeroldo\AppData\Local\Microsoft\Windows\INetCache\Content.Word\dist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FBeroldo\AppData\Local\Microsoft\Windows\INetCache\Content.Word\distan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39B3">
        <w:rPr>
          <w:szCs w:val="24"/>
          <w:lang w:val="en-US"/>
        </w:rPr>
        <w:t>Lorsque vous ré</w:t>
      </w:r>
      <w:r w:rsidR="00881F60">
        <w:rPr>
          <w:szCs w:val="24"/>
          <w:lang w:val="en-US"/>
        </w:rPr>
        <w:t>tire</w:t>
      </w:r>
      <w:r w:rsidRPr="003039B3">
        <w:rPr>
          <w:szCs w:val="24"/>
          <w:lang w:val="en-US"/>
        </w:rPr>
        <w:t xml:space="preserve">z et livrez les marchandises, gardez toujours une distance d'au moins un mètre </w:t>
      </w:r>
      <w:r w:rsidR="00881F60">
        <w:rPr>
          <w:szCs w:val="24"/>
          <w:lang w:val="en-US"/>
        </w:rPr>
        <w:t>entre vous et les autres</w:t>
      </w:r>
      <w:r w:rsidRPr="003039B3">
        <w:rPr>
          <w:szCs w:val="24"/>
          <w:lang w:val="en-US"/>
        </w:rPr>
        <w:t>.</w:t>
      </w:r>
    </w:p>
    <w:p w14:paraId="21601916" w14:textId="7A249563" w:rsidR="008C122E" w:rsidRPr="00497BE6" w:rsidRDefault="003039B3" w:rsidP="003039B3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4"/>
        </w:rPr>
      </w:pPr>
      <w:r w:rsidRPr="00A50D1C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B9D83BE" wp14:editId="42B87617">
            <wp:simplePos x="0" y="0"/>
            <wp:positionH relativeFrom="margin">
              <wp:align>right</wp:align>
            </wp:positionH>
            <wp:positionV relativeFrom="paragraph">
              <wp:posOffset>239706</wp:posOffset>
            </wp:positionV>
            <wp:extent cx="972820" cy="515620"/>
            <wp:effectExtent l="0" t="0" r="0" b="0"/>
            <wp:wrapSquare wrapText="bothSides"/>
            <wp:docPr id="4" name="Immagine 4" descr="C:\Users\CFBeroldo\AppData\Local\Microsoft\Windows\INetCache\Content.Word\m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FBeroldo\AppData\Local\Microsoft\Windows\INetCache\Content.Word\man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F60" w:rsidRPr="00881F60">
        <w:rPr>
          <w:noProof/>
          <w:lang w:val="en-US" w:eastAsia="zh-CN"/>
        </w:rPr>
        <w:t>En cas de paiement</w:t>
      </w:r>
      <w:r w:rsidR="008C122E" w:rsidRPr="003039B3">
        <w:rPr>
          <w:szCs w:val="24"/>
          <w:lang w:val="en-US"/>
        </w:rPr>
        <w:t xml:space="preserve"> en espèces, mettez l'argent dans un sac en plastique. </w:t>
      </w:r>
      <w:r w:rsidR="008C122E" w:rsidRPr="00497BE6">
        <w:rPr>
          <w:szCs w:val="24"/>
        </w:rPr>
        <w:t>À la fin du travail, désinfectez le sac avec le gel désinfectant à l'aide de gants.</w:t>
      </w:r>
    </w:p>
    <w:p w14:paraId="0932041C" w14:textId="741ED272" w:rsidR="005372CE" w:rsidRPr="003039B3" w:rsidRDefault="003039B3" w:rsidP="003039B3">
      <w:pPr>
        <w:pStyle w:val="Paragrafoelenco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Cs w:val="24"/>
          <w:lang w:val="en-US"/>
        </w:rPr>
      </w:pPr>
      <w:r w:rsidRPr="003039B3">
        <w:rPr>
          <w:szCs w:val="24"/>
          <w:lang w:val="en-US"/>
        </w:rPr>
        <w:t>M</w:t>
      </w:r>
      <w:r w:rsidR="008C122E" w:rsidRPr="003039B3">
        <w:rPr>
          <w:szCs w:val="24"/>
          <w:lang w:val="en-US"/>
        </w:rPr>
        <w:t>ême pendant les pauses, dans les moments d'attente, lorsque vous êtes avec des collègues, gardez toujours une distance d'au moins un mètre et saluez-les toujours à d</w:t>
      </w:r>
      <w:r w:rsidRPr="003039B3">
        <w:rPr>
          <w:szCs w:val="24"/>
          <w:lang w:val="en-US"/>
        </w:rPr>
        <w:t>istance sans vous tenir la main</w:t>
      </w:r>
      <w:r w:rsidR="005372CE" w:rsidRPr="003039B3">
        <w:rPr>
          <w:szCs w:val="24"/>
          <w:lang w:val="en-US"/>
        </w:rPr>
        <w:t xml:space="preserve">. </w:t>
      </w:r>
    </w:p>
    <w:p w14:paraId="213C001D" w14:textId="643683DB" w:rsidR="00D50AB6" w:rsidRPr="003039B3" w:rsidRDefault="00D50AB6" w:rsidP="00D50AB6">
      <w:pPr>
        <w:pStyle w:val="Paragrafoelenco"/>
        <w:ind w:left="502"/>
        <w:jc w:val="both"/>
        <w:rPr>
          <w:rFonts w:ascii="MaisonNeue" w:eastAsia="Times New Roman" w:hAnsi="MaisonNeue" w:cs="Times New Roman"/>
          <w:color w:val="333333"/>
          <w:sz w:val="20"/>
          <w:szCs w:val="20"/>
          <w:lang w:val="en-US" w:eastAsia="it-IT"/>
        </w:rPr>
      </w:pPr>
    </w:p>
    <w:p w14:paraId="616E99C2" w14:textId="77777777" w:rsidR="00DC5757" w:rsidRPr="003039B3" w:rsidRDefault="00DC5757" w:rsidP="00D50AB6">
      <w:pPr>
        <w:pStyle w:val="Paragrafoelenco"/>
        <w:ind w:left="502"/>
        <w:jc w:val="both"/>
        <w:rPr>
          <w:rFonts w:ascii="MaisonNeue" w:eastAsia="Times New Roman" w:hAnsi="MaisonNeue" w:cs="Times New Roman"/>
          <w:color w:val="333333"/>
          <w:sz w:val="20"/>
          <w:szCs w:val="20"/>
          <w:lang w:val="en-US" w:eastAsia="it-IT"/>
        </w:rPr>
      </w:pPr>
    </w:p>
    <w:p w14:paraId="4B0FB817" w14:textId="48BC0CDF" w:rsidR="00D50AB6" w:rsidRDefault="00881F60" w:rsidP="00D50AB6">
      <w:pPr>
        <w:pStyle w:val="Paragrafoelenco"/>
        <w:numPr>
          <w:ilvl w:val="0"/>
          <w:numId w:val="6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Au</w:t>
      </w:r>
      <w:r w:rsidR="003039B3">
        <w:rPr>
          <w:b/>
          <w:sz w:val="36"/>
          <w:szCs w:val="36"/>
        </w:rPr>
        <w:t xml:space="preserve"> travail</w:t>
      </w:r>
      <w:r>
        <w:rPr>
          <w:b/>
          <w:sz w:val="36"/>
          <w:szCs w:val="36"/>
        </w:rPr>
        <w:t xml:space="preserve"> terminé</w:t>
      </w:r>
      <w:r w:rsidR="005372CE" w:rsidRPr="00D50AB6">
        <w:rPr>
          <w:b/>
          <w:sz w:val="36"/>
          <w:szCs w:val="36"/>
        </w:rPr>
        <w:t xml:space="preserve">: </w:t>
      </w:r>
    </w:p>
    <w:p w14:paraId="6526CC80" w14:textId="048C7337" w:rsidR="00DC5757" w:rsidRPr="00DC5757" w:rsidRDefault="00DC5757" w:rsidP="00DC5757">
      <w:pPr>
        <w:pStyle w:val="Paragrafoelenco"/>
        <w:jc w:val="both"/>
        <w:rPr>
          <w:b/>
          <w:sz w:val="20"/>
          <w:szCs w:val="36"/>
        </w:rPr>
      </w:pPr>
    </w:p>
    <w:p w14:paraId="5A4401BB" w14:textId="610EC450" w:rsidR="003039B3" w:rsidRPr="003039B3" w:rsidRDefault="003039B3" w:rsidP="003039B3">
      <w:pPr>
        <w:pStyle w:val="PreformattatoHTML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881F60">
        <w:rPr>
          <w:rFonts w:asciiTheme="minorHAnsi" w:eastAsiaTheme="minorHAnsi" w:hAnsiTheme="minorHAnsi" w:cstheme="minorBidi"/>
          <w:noProof/>
          <w:sz w:val="22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1E6CD41F" wp14:editId="2CF9DBE7">
            <wp:simplePos x="0" y="0"/>
            <wp:positionH relativeFrom="margin">
              <wp:align>right</wp:align>
            </wp:positionH>
            <wp:positionV relativeFrom="paragraph">
              <wp:posOffset>11254</wp:posOffset>
            </wp:positionV>
            <wp:extent cx="729615" cy="1089660"/>
            <wp:effectExtent l="0" t="0" r="0" b="0"/>
            <wp:wrapSquare wrapText="bothSides"/>
            <wp:docPr id="5" name="Immagine 5" descr="C:\Users\CFBeroldo\AppData\Local\Microsoft\Windows\INetCache\Content.Word\rifiu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FBeroldo\AppData\Local\Microsoft\Windows\INetCache\Content.Word\rifiu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F60" w:rsidRPr="00881F60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Enlevez</w:t>
      </w:r>
      <w:r w:rsidRPr="003039B3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le masque en le saisissant par les élastiques ou les lacets; </w:t>
      </w:r>
      <w:r w:rsidRPr="003039B3">
        <w:rPr>
          <w:rFonts w:asciiTheme="minorHAnsi" w:eastAsiaTheme="minorHAnsi" w:hAnsiTheme="minorHAnsi" w:cstheme="minorBidi"/>
          <w:b/>
          <w:sz w:val="22"/>
          <w:szCs w:val="24"/>
          <w:lang w:val="en-US" w:eastAsia="en-US"/>
        </w:rPr>
        <w:t>ne touchez pas la partie filtrante</w:t>
      </w:r>
      <w:r>
        <w:rPr>
          <w:rFonts w:asciiTheme="minorHAnsi" w:eastAsiaTheme="minorHAnsi" w:hAnsiTheme="minorHAnsi" w:cstheme="minorBidi"/>
          <w:b/>
          <w:sz w:val="22"/>
          <w:szCs w:val="24"/>
          <w:lang w:val="en-US" w:eastAsia="en-US"/>
        </w:rPr>
        <w:t>.</w:t>
      </w:r>
    </w:p>
    <w:p w14:paraId="301F1A1E" w14:textId="5F386951" w:rsidR="003039B3" w:rsidRPr="003039B3" w:rsidRDefault="00881F60" w:rsidP="003039B3">
      <w:pPr>
        <w:pStyle w:val="PreformattatoHTML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 w:rsidRPr="00881F60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Enlevez</w:t>
      </w:r>
      <w:r w:rsidRPr="003039B3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</w:t>
      </w:r>
      <w:r w:rsidR="003039B3" w:rsidRPr="003039B3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les gants; ils doivent être retirés à l'envers</w:t>
      </w:r>
    </w:p>
    <w:p w14:paraId="3439CF4F" w14:textId="138E2C1C" w:rsidR="003039B3" w:rsidRDefault="00881F60" w:rsidP="003039B3">
      <w:pPr>
        <w:pStyle w:val="PreformattatoHTML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  <w:r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Mettez</w:t>
      </w:r>
      <w:r w:rsidR="003039B3" w:rsidRPr="003039B3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 le masque et les gants dans un sac en plastique et jetez-les dans le conteneur à déchets non trié. </w:t>
      </w:r>
      <w:r w:rsidR="003039B3" w:rsidRPr="00072801">
        <w:rPr>
          <w:rFonts w:asciiTheme="minorHAnsi" w:eastAsiaTheme="minorHAnsi" w:hAnsiTheme="minorHAnsi" w:cstheme="minorBidi"/>
          <w:b/>
          <w:sz w:val="22"/>
          <w:szCs w:val="24"/>
          <w:lang w:val="en-US" w:eastAsia="en-US"/>
        </w:rPr>
        <w:t>Ne les réutilisez pas</w:t>
      </w:r>
      <w:r w:rsidR="003039B3" w:rsidRPr="003039B3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.</w:t>
      </w:r>
    </w:p>
    <w:p w14:paraId="6DCCFE79" w14:textId="77777777" w:rsidR="00A777A3" w:rsidRPr="00A777A3" w:rsidRDefault="003039B3" w:rsidP="00A777A3">
      <w:pPr>
        <w:pStyle w:val="PreformattatoHTML"/>
        <w:numPr>
          <w:ilvl w:val="0"/>
          <w:numId w:val="11"/>
        </w:numPr>
        <w:jc w:val="both"/>
        <w:rPr>
          <w:lang w:val="en-US"/>
        </w:rPr>
      </w:pPr>
      <w:r w:rsidRPr="003039B3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 xml:space="preserve">Nettoyez le sac, le téléphone portable, le PDV et le guidon de votre vélo avec le gel désinfectant, puis </w:t>
      </w:r>
      <w:r w:rsidRPr="00072801">
        <w:rPr>
          <w:rFonts w:asciiTheme="minorHAnsi" w:eastAsiaTheme="minorHAnsi" w:hAnsiTheme="minorHAnsi" w:cstheme="minorBidi"/>
          <w:b/>
          <w:sz w:val="22"/>
          <w:szCs w:val="24"/>
          <w:lang w:val="en-US" w:eastAsia="en-US"/>
        </w:rPr>
        <w:t>lavez-vous soigneusement les mains</w:t>
      </w:r>
      <w:r w:rsidRPr="003039B3">
        <w:rPr>
          <w:rFonts w:asciiTheme="minorHAnsi" w:eastAsiaTheme="minorHAnsi" w:hAnsiTheme="minorHAnsi" w:cstheme="minorBidi"/>
          <w:sz w:val="22"/>
          <w:szCs w:val="24"/>
          <w:lang w:val="en-US" w:eastAsia="en-US"/>
        </w:rPr>
        <w:t>.</w:t>
      </w:r>
    </w:p>
    <w:p w14:paraId="20640733" w14:textId="77777777" w:rsidR="00A777A3" w:rsidRDefault="00A777A3" w:rsidP="00A777A3">
      <w:pPr>
        <w:pStyle w:val="PreformattatoHTML"/>
        <w:jc w:val="both"/>
        <w:rPr>
          <w:rFonts w:asciiTheme="minorHAnsi" w:eastAsiaTheme="minorHAnsi" w:hAnsiTheme="minorHAnsi" w:cstheme="minorBidi"/>
          <w:sz w:val="22"/>
          <w:szCs w:val="24"/>
          <w:lang w:val="en-US" w:eastAsia="en-US"/>
        </w:rPr>
      </w:pPr>
    </w:p>
    <w:p w14:paraId="78C7F801" w14:textId="0D896C20" w:rsidR="00A777A3" w:rsidRPr="00A777A3" w:rsidRDefault="00A777A3" w:rsidP="00A777A3">
      <w:pPr>
        <w:pStyle w:val="PreformattatoHTML"/>
        <w:jc w:val="both"/>
        <w:rPr>
          <w:lang w:val="en-US"/>
        </w:rPr>
      </w:pPr>
      <w:r w:rsidRPr="00A777A3">
        <w:rPr>
          <w:rFonts w:ascii="Calibri" w:hAnsi="Calibri"/>
          <w:color w:val="222222"/>
          <w:sz w:val="16"/>
          <w:szCs w:val="16"/>
          <w:lang w:val="fr-FR" w:eastAsia="it-IT"/>
        </w:rPr>
        <w:t>Réalisé par la municipalité de Milan en collaboration avec le Centre CCP pour la culture de la prévention au travail et dans la vie</w:t>
      </w:r>
      <w:bookmarkStart w:id="0" w:name="_GoBack"/>
      <w:bookmarkEnd w:id="0"/>
    </w:p>
    <w:sectPr w:rsidR="00A777A3" w:rsidRPr="00A777A3" w:rsidSect="00E03F7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6E9FC" w14:textId="77777777" w:rsidR="00BA1855" w:rsidRDefault="00BA1855" w:rsidP="00881F60">
      <w:pPr>
        <w:spacing w:after="0" w:line="240" w:lineRule="auto"/>
      </w:pPr>
      <w:r>
        <w:separator/>
      </w:r>
    </w:p>
  </w:endnote>
  <w:endnote w:type="continuationSeparator" w:id="0">
    <w:p w14:paraId="22019651" w14:textId="77777777" w:rsidR="00BA1855" w:rsidRDefault="00BA1855" w:rsidP="0088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ison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4306F" w14:textId="77777777" w:rsidR="00BA1855" w:rsidRDefault="00BA1855" w:rsidP="00881F60">
      <w:pPr>
        <w:spacing w:after="0" w:line="240" w:lineRule="auto"/>
      </w:pPr>
      <w:r>
        <w:separator/>
      </w:r>
    </w:p>
  </w:footnote>
  <w:footnote w:type="continuationSeparator" w:id="0">
    <w:p w14:paraId="6F08968B" w14:textId="77777777" w:rsidR="00BA1855" w:rsidRDefault="00BA1855" w:rsidP="0088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2467"/>
    <w:multiLevelType w:val="hybridMultilevel"/>
    <w:tmpl w:val="59487A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665A8"/>
    <w:multiLevelType w:val="hybridMultilevel"/>
    <w:tmpl w:val="B28E8C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3186"/>
    <w:multiLevelType w:val="hybridMultilevel"/>
    <w:tmpl w:val="33B286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C94737"/>
    <w:multiLevelType w:val="hybridMultilevel"/>
    <w:tmpl w:val="AF087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C629F"/>
    <w:multiLevelType w:val="multilevel"/>
    <w:tmpl w:val="9740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05A1B"/>
    <w:multiLevelType w:val="hybridMultilevel"/>
    <w:tmpl w:val="0C4C31D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967839"/>
    <w:multiLevelType w:val="hybridMultilevel"/>
    <w:tmpl w:val="E6E6A7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1BAF"/>
    <w:multiLevelType w:val="multilevel"/>
    <w:tmpl w:val="9EA0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21858"/>
    <w:multiLevelType w:val="hybridMultilevel"/>
    <w:tmpl w:val="2E8405F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7423225E"/>
    <w:multiLevelType w:val="hybridMultilevel"/>
    <w:tmpl w:val="5992A7A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8C370F"/>
    <w:multiLevelType w:val="hybridMultilevel"/>
    <w:tmpl w:val="B48004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CE"/>
    <w:rsid w:val="000218CF"/>
    <w:rsid w:val="00070618"/>
    <w:rsid w:val="00072801"/>
    <w:rsid w:val="000858AE"/>
    <w:rsid w:val="00093E20"/>
    <w:rsid w:val="000B382B"/>
    <w:rsid w:val="000E5A97"/>
    <w:rsid w:val="00110F3A"/>
    <w:rsid w:val="00112C91"/>
    <w:rsid w:val="0011696F"/>
    <w:rsid w:val="00185382"/>
    <w:rsid w:val="001866B8"/>
    <w:rsid w:val="001B1F7B"/>
    <w:rsid w:val="001C2F37"/>
    <w:rsid w:val="001E0D2B"/>
    <w:rsid w:val="00216358"/>
    <w:rsid w:val="00217408"/>
    <w:rsid w:val="002444D4"/>
    <w:rsid w:val="00251C35"/>
    <w:rsid w:val="00255EBB"/>
    <w:rsid w:val="00262B08"/>
    <w:rsid w:val="0029338F"/>
    <w:rsid w:val="002B0621"/>
    <w:rsid w:val="002B26E0"/>
    <w:rsid w:val="002B427C"/>
    <w:rsid w:val="002E7422"/>
    <w:rsid w:val="003039B3"/>
    <w:rsid w:val="003044BF"/>
    <w:rsid w:val="00327A07"/>
    <w:rsid w:val="003626BF"/>
    <w:rsid w:val="003717BD"/>
    <w:rsid w:val="00392C53"/>
    <w:rsid w:val="003A5C61"/>
    <w:rsid w:val="003A79A8"/>
    <w:rsid w:val="00434083"/>
    <w:rsid w:val="00442DE8"/>
    <w:rsid w:val="00453491"/>
    <w:rsid w:val="00497BE6"/>
    <w:rsid w:val="004E7B00"/>
    <w:rsid w:val="0050433F"/>
    <w:rsid w:val="00530CA5"/>
    <w:rsid w:val="005372CE"/>
    <w:rsid w:val="00541C7D"/>
    <w:rsid w:val="0054421A"/>
    <w:rsid w:val="005A3BB2"/>
    <w:rsid w:val="005A6488"/>
    <w:rsid w:val="00606CEF"/>
    <w:rsid w:val="00623393"/>
    <w:rsid w:val="00653ADD"/>
    <w:rsid w:val="00660446"/>
    <w:rsid w:val="0066307E"/>
    <w:rsid w:val="00691992"/>
    <w:rsid w:val="006A2F69"/>
    <w:rsid w:val="006B2B1F"/>
    <w:rsid w:val="006D633E"/>
    <w:rsid w:val="00725E5C"/>
    <w:rsid w:val="00742D9C"/>
    <w:rsid w:val="00764794"/>
    <w:rsid w:val="007C2D0E"/>
    <w:rsid w:val="007C4058"/>
    <w:rsid w:val="007D5998"/>
    <w:rsid w:val="007D6D97"/>
    <w:rsid w:val="00881F60"/>
    <w:rsid w:val="008B163D"/>
    <w:rsid w:val="008B76C5"/>
    <w:rsid w:val="008C122E"/>
    <w:rsid w:val="008C2DA5"/>
    <w:rsid w:val="008C75AB"/>
    <w:rsid w:val="008F0673"/>
    <w:rsid w:val="00911250"/>
    <w:rsid w:val="009204C2"/>
    <w:rsid w:val="00933F92"/>
    <w:rsid w:val="009560A8"/>
    <w:rsid w:val="00985463"/>
    <w:rsid w:val="009D02A9"/>
    <w:rsid w:val="009E4F27"/>
    <w:rsid w:val="009F7BDA"/>
    <w:rsid w:val="00A0795A"/>
    <w:rsid w:val="00A120C2"/>
    <w:rsid w:val="00A329BF"/>
    <w:rsid w:val="00A41055"/>
    <w:rsid w:val="00A50D1C"/>
    <w:rsid w:val="00A777A3"/>
    <w:rsid w:val="00A83834"/>
    <w:rsid w:val="00B211FA"/>
    <w:rsid w:val="00B21965"/>
    <w:rsid w:val="00B26220"/>
    <w:rsid w:val="00B4584E"/>
    <w:rsid w:val="00B46899"/>
    <w:rsid w:val="00B523C9"/>
    <w:rsid w:val="00B730E7"/>
    <w:rsid w:val="00B92CD6"/>
    <w:rsid w:val="00BA1855"/>
    <w:rsid w:val="00BA259A"/>
    <w:rsid w:val="00BB0E61"/>
    <w:rsid w:val="00BB1E76"/>
    <w:rsid w:val="00BD3C3D"/>
    <w:rsid w:val="00BE4748"/>
    <w:rsid w:val="00BF0FAF"/>
    <w:rsid w:val="00BF314E"/>
    <w:rsid w:val="00C1162A"/>
    <w:rsid w:val="00C20A6F"/>
    <w:rsid w:val="00C309AD"/>
    <w:rsid w:val="00C34C1C"/>
    <w:rsid w:val="00C41A78"/>
    <w:rsid w:val="00C61C78"/>
    <w:rsid w:val="00C82306"/>
    <w:rsid w:val="00CA3AB5"/>
    <w:rsid w:val="00CB454B"/>
    <w:rsid w:val="00CF3218"/>
    <w:rsid w:val="00D41E41"/>
    <w:rsid w:val="00D41FC8"/>
    <w:rsid w:val="00D4620A"/>
    <w:rsid w:val="00D50AB6"/>
    <w:rsid w:val="00DB1050"/>
    <w:rsid w:val="00DC5757"/>
    <w:rsid w:val="00DE3500"/>
    <w:rsid w:val="00DF4E80"/>
    <w:rsid w:val="00E03F74"/>
    <w:rsid w:val="00E23F13"/>
    <w:rsid w:val="00E55989"/>
    <w:rsid w:val="00E74F90"/>
    <w:rsid w:val="00E76760"/>
    <w:rsid w:val="00EB670D"/>
    <w:rsid w:val="00EE7006"/>
    <w:rsid w:val="00F17B21"/>
    <w:rsid w:val="00F43B8B"/>
    <w:rsid w:val="00F43BE8"/>
    <w:rsid w:val="00F45273"/>
    <w:rsid w:val="00F8035A"/>
    <w:rsid w:val="00F96EA2"/>
    <w:rsid w:val="00FB7240"/>
    <w:rsid w:val="00FE445A"/>
    <w:rsid w:val="00FE4B8C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87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2CE"/>
    <w:pPr>
      <w:spacing w:after="160" w:line="259" w:lineRule="auto"/>
    </w:pPr>
    <w:rPr>
      <w:sz w:val="22"/>
      <w:szCs w:val="22"/>
    </w:rPr>
  </w:style>
  <w:style w:type="paragraph" w:styleId="Titolo2">
    <w:name w:val="heading 2"/>
    <w:basedOn w:val="Normale"/>
    <w:link w:val="Titolo2Carattere"/>
    <w:uiPriority w:val="9"/>
    <w:qFormat/>
    <w:rsid w:val="005372C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72CE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372CE"/>
    <w:rPr>
      <w:rFonts w:ascii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37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933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9338F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881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0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881F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dcterms:created xsi:type="dcterms:W3CDTF">2020-04-13T06:20:00Z</dcterms:created>
  <dcterms:modified xsi:type="dcterms:W3CDTF">2020-04-13T07:51:00Z</dcterms:modified>
</cp:coreProperties>
</file>